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3" w:rsidRDefault="00071343" w:rsidP="00071343"/>
    <w:p w:rsidR="008369B1" w:rsidRDefault="008369B1" w:rsidP="00071343"/>
    <w:p w:rsidR="00071343" w:rsidRDefault="00071343" w:rsidP="00071343">
      <w:pPr>
        <w:pStyle w:val="ListParagraph"/>
      </w:pPr>
    </w:p>
    <w:p w:rsidR="008369B1" w:rsidRPr="008369B1" w:rsidRDefault="008369B1" w:rsidP="008369B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Weekly Marketing Activity Report – Week of 1/23/17</w:t>
      </w:r>
    </w:p>
    <w:p w:rsidR="008369B1" w:rsidRDefault="008369B1" w:rsidP="00071343">
      <w:pPr>
        <w:pStyle w:val="ListParagraph"/>
      </w:pPr>
    </w:p>
    <w:p w:rsidR="00071343" w:rsidRDefault="00071343" w:rsidP="00071343">
      <w:pPr>
        <w:pStyle w:val="ListParagraph"/>
      </w:pPr>
    </w:p>
    <w:p w:rsidR="00071343" w:rsidRPr="00071343" w:rsidRDefault="00071343" w:rsidP="00071343">
      <w:pPr>
        <w:pStyle w:val="ListParagraph"/>
        <w:rPr>
          <w:b/>
        </w:rPr>
      </w:pPr>
      <w:r w:rsidRPr="00071343">
        <w:rPr>
          <w:b/>
        </w:rPr>
        <w:t>Social Media</w:t>
      </w:r>
    </w:p>
    <w:p w:rsidR="00071343" w:rsidRDefault="00071343" w:rsidP="00071343">
      <w:pPr>
        <w:pStyle w:val="ListParagraph"/>
      </w:pPr>
    </w:p>
    <w:p w:rsidR="009A4427" w:rsidRDefault="00071343" w:rsidP="00071343">
      <w:pPr>
        <w:pStyle w:val="ListParagraph"/>
        <w:numPr>
          <w:ilvl w:val="0"/>
          <w:numId w:val="1"/>
        </w:numPr>
      </w:pPr>
      <w:r>
        <w:t xml:space="preserve">Reviewing </w:t>
      </w:r>
      <w:r w:rsidR="000E62DE">
        <w:t xml:space="preserve">third-party </w:t>
      </w:r>
      <w:r>
        <w:t>articles for social media posting</w:t>
      </w:r>
    </w:p>
    <w:p w:rsidR="00913409" w:rsidRDefault="00913409" w:rsidP="00913409">
      <w:pPr>
        <w:pStyle w:val="ListParagraph"/>
        <w:numPr>
          <w:ilvl w:val="0"/>
          <w:numId w:val="1"/>
        </w:numPr>
      </w:pPr>
      <w:r>
        <w:t xml:space="preserve">Posting regarding 1/28/17 MSW </w:t>
      </w:r>
      <w:r w:rsidRPr="00913409">
        <w:t>DOL Fiduciary Rule – “Real Life Impacts to Your Practice” GRP Advisor Alliance National Conference, Phoenix, AZ</w:t>
      </w:r>
      <w:r>
        <w:t xml:space="preserve"> speaking engagement</w:t>
      </w:r>
    </w:p>
    <w:p w:rsidR="000114AB" w:rsidRDefault="008369B1" w:rsidP="000114AB">
      <w:pPr>
        <w:pStyle w:val="ListParagraph"/>
        <w:numPr>
          <w:ilvl w:val="0"/>
          <w:numId w:val="1"/>
        </w:numPr>
      </w:pPr>
      <w:r>
        <w:t>Posting regarding</w:t>
      </w:r>
      <w:r w:rsidR="000114AB" w:rsidRPr="000114AB">
        <w:t xml:space="preserve"> 1/26/17 D. Pickle webinar for National Regulatory Service (NRS) - "DOL New Fiduciary Rule: Compliance Check-up,"</w:t>
      </w:r>
    </w:p>
    <w:p w:rsidR="00721D12" w:rsidRDefault="008369B1" w:rsidP="00721D12">
      <w:pPr>
        <w:pStyle w:val="ListParagraph"/>
        <w:numPr>
          <w:ilvl w:val="0"/>
          <w:numId w:val="1"/>
        </w:numPr>
      </w:pPr>
      <w:r>
        <w:t>Posing regarding</w:t>
      </w:r>
      <w:r w:rsidRPr="008369B1">
        <w:t xml:space="preserve"> D. Gabor </w:t>
      </w:r>
      <w:r>
        <w:t xml:space="preserve">1/26/17 </w:t>
      </w:r>
      <w:r w:rsidRPr="008369B1">
        <w:t xml:space="preserve">360CBA live employment law seminar at </w:t>
      </w:r>
      <w:r w:rsidR="00721D12">
        <w:t>8:30 AM at the Marriott Courtyard, Marlborough MA</w:t>
      </w:r>
    </w:p>
    <w:p w:rsidR="00071343" w:rsidRDefault="00721D12" w:rsidP="00721D12">
      <w:pPr>
        <w:pStyle w:val="ListParagraph"/>
        <w:numPr>
          <w:ilvl w:val="0"/>
          <w:numId w:val="1"/>
        </w:numPr>
      </w:pPr>
      <w:r w:rsidRPr="00721D12">
        <w:t xml:space="preserve">Posing regarding D. Gabor </w:t>
      </w:r>
      <w:r>
        <w:t>2/10</w:t>
      </w:r>
      <w:r w:rsidRPr="00721D12">
        <w:t xml:space="preserve">/17 360CBA live employment law seminar at </w:t>
      </w:r>
      <w:r>
        <w:t>11</w:t>
      </w:r>
      <w:r w:rsidRPr="00721D12">
        <w:t xml:space="preserve">:30 </w:t>
      </w:r>
      <w:r>
        <w:t>AM</w:t>
      </w:r>
      <w:r w:rsidRPr="00721D12">
        <w:t xml:space="preserve"> at the </w:t>
      </w:r>
      <w:r>
        <w:t>Hilton Garden Inn, Hartford/South Glastonbury</w:t>
      </w:r>
    </w:p>
    <w:p w:rsidR="00EE203F" w:rsidRDefault="00EE203F" w:rsidP="00EE203F">
      <w:pPr>
        <w:ind w:left="720"/>
        <w:rPr>
          <w:b/>
        </w:rPr>
      </w:pPr>
    </w:p>
    <w:p w:rsidR="00EE203F" w:rsidRDefault="00EE203F" w:rsidP="00EE203F">
      <w:pPr>
        <w:ind w:left="720"/>
        <w:rPr>
          <w:b/>
        </w:rPr>
      </w:pPr>
      <w:r>
        <w:rPr>
          <w:b/>
        </w:rPr>
        <w:t>Website</w:t>
      </w:r>
    </w:p>
    <w:p w:rsidR="00EE203F" w:rsidRDefault="00EE203F" w:rsidP="00EE203F">
      <w:pPr>
        <w:ind w:left="720"/>
        <w:rPr>
          <w:b/>
        </w:rPr>
      </w:pPr>
    </w:p>
    <w:p w:rsidR="00913409" w:rsidRDefault="00EE203F" w:rsidP="00EE203F">
      <w:pPr>
        <w:pStyle w:val="ListParagraph"/>
        <w:numPr>
          <w:ilvl w:val="0"/>
          <w:numId w:val="1"/>
        </w:numPr>
      </w:pPr>
      <w:r w:rsidRPr="00EE203F">
        <w:t xml:space="preserve">Updating website for </w:t>
      </w:r>
      <w:r>
        <w:t>S. Wilkes speaking engagement at Bay Area Securities Compliance</w:t>
      </w:r>
    </w:p>
    <w:p w:rsidR="00913409" w:rsidRDefault="00913409" w:rsidP="00EE203F">
      <w:pPr>
        <w:pStyle w:val="ListParagraph"/>
        <w:numPr>
          <w:ilvl w:val="0"/>
          <w:numId w:val="1"/>
        </w:numPr>
      </w:pPr>
      <w:r>
        <w:t xml:space="preserve">Updating website for MSW </w:t>
      </w:r>
      <w:r w:rsidR="004E1E38" w:rsidRPr="004E1E38">
        <w:t xml:space="preserve">DOL Fiduciary Rule – “Real Life Impacts to Your Practice” </w:t>
      </w:r>
      <w:r w:rsidR="00474147">
        <w:t xml:space="preserve">1/28/17 </w:t>
      </w:r>
      <w:r w:rsidR="004E1E38" w:rsidRPr="004E1E38">
        <w:t>GRP Advisor Alliance National Conference, Phoenix, AZ speaking engagement</w:t>
      </w:r>
    </w:p>
    <w:p w:rsidR="00EE203F" w:rsidRDefault="00913409" w:rsidP="000114AB">
      <w:pPr>
        <w:pStyle w:val="ListParagraph"/>
        <w:numPr>
          <w:ilvl w:val="0"/>
          <w:numId w:val="1"/>
        </w:numPr>
      </w:pPr>
      <w:r>
        <w:t xml:space="preserve">Updating website for 1/26/17 D. Pickle </w:t>
      </w:r>
      <w:r w:rsidR="000114AB">
        <w:t xml:space="preserve">webinar for </w:t>
      </w:r>
      <w:r w:rsidR="000114AB" w:rsidRPr="000114AB">
        <w:t xml:space="preserve">National Regulatory Service (NRS) </w:t>
      </w:r>
      <w:r w:rsidR="000114AB">
        <w:t>-</w:t>
      </w:r>
      <w:r w:rsidR="000114AB" w:rsidRPr="000114AB">
        <w:t xml:space="preserve"> "DOL New Fiduciary Rule: Compliance Check-up,"</w:t>
      </w:r>
    </w:p>
    <w:p w:rsidR="00721D12" w:rsidRDefault="001557CF" w:rsidP="00721D12">
      <w:pPr>
        <w:pStyle w:val="ListParagraph"/>
        <w:numPr>
          <w:ilvl w:val="0"/>
          <w:numId w:val="1"/>
        </w:numPr>
      </w:pPr>
      <w:r>
        <w:t>Updating Website for D. Gabor 2/10</w:t>
      </w:r>
      <w:r w:rsidRPr="001557CF">
        <w:t xml:space="preserve"> 360CBA live employment law seminar </w:t>
      </w:r>
      <w:r w:rsidR="00721D12" w:rsidRPr="00721D12">
        <w:t>a</w:t>
      </w:r>
      <w:r w:rsidR="00721D12">
        <w:t>t</w:t>
      </w:r>
      <w:r w:rsidR="00721D12" w:rsidRPr="00721D12">
        <w:t xml:space="preserve"> Hilton Garden Inn, Hartford/South Glastonbury</w:t>
      </w:r>
    </w:p>
    <w:p w:rsidR="00474147" w:rsidRDefault="00474147" w:rsidP="00721D12">
      <w:pPr>
        <w:pStyle w:val="ListParagraph"/>
        <w:numPr>
          <w:ilvl w:val="0"/>
          <w:numId w:val="1"/>
        </w:numPr>
      </w:pPr>
      <w:r>
        <w:t>Phone conference with D. Gabor regarding updating website for old webinar activity</w:t>
      </w:r>
    </w:p>
    <w:p w:rsidR="00211483" w:rsidRDefault="00211483" w:rsidP="00721D12">
      <w:pPr>
        <w:pStyle w:val="ListParagraph"/>
        <w:numPr>
          <w:ilvl w:val="0"/>
          <w:numId w:val="1"/>
        </w:numPr>
      </w:pPr>
      <w:r>
        <w:t>Phone conference and email correspondence with K. Coles regarding new website:</w:t>
      </w:r>
    </w:p>
    <w:p w:rsidR="00211483" w:rsidRDefault="00211483" w:rsidP="00211483">
      <w:pPr>
        <w:pStyle w:val="ListParagraph"/>
        <w:numPr>
          <w:ilvl w:val="1"/>
          <w:numId w:val="1"/>
        </w:numPr>
      </w:pPr>
      <w:r>
        <w:t>Pages for new attorneys</w:t>
      </w:r>
    </w:p>
    <w:p w:rsidR="00211483" w:rsidRDefault="00211483" w:rsidP="00211483">
      <w:pPr>
        <w:pStyle w:val="ListParagraph"/>
        <w:numPr>
          <w:ilvl w:val="1"/>
          <w:numId w:val="1"/>
        </w:numPr>
      </w:pPr>
      <w:r>
        <w:t>Adding D.C. office information</w:t>
      </w:r>
    </w:p>
    <w:p w:rsidR="00211483" w:rsidRPr="00721D12" w:rsidRDefault="00211483" w:rsidP="00211483">
      <w:pPr>
        <w:pStyle w:val="ListParagraph"/>
        <w:numPr>
          <w:ilvl w:val="1"/>
          <w:numId w:val="1"/>
        </w:numPr>
      </w:pPr>
      <w:r>
        <w:t xml:space="preserve">Color revisions </w:t>
      </w:r>
    </w:p>
    <w:p w:rsidR="00D4726D" w:rsidRDefault="00D4726D" w:rsidP="00D4726D"/>
    <w:p w:rsidR="00D4726D" w:rsidRDefault="00D4726D" w:rsidP="00D4726D">
      <w:pPr>
        <w:ind w:left="720"/>
        <w:rPr>
          <w:b/>
        </w:rPr>
      </w:pPr>
      <w:r>
        <w:rPr>
          <w:b/>
        </w:rPr>
        <w:t>External Marketing/Sales Tools</w:t>
      </w:r>
    </w:p>
    <w:p w:rsidR="00D4726D" w:rsidRDefault="00D4726D" w:rsidP="00D4726D">
      <w:pPr>
        <w:ind w:left="720"/>
        <w:rPr>
          <w:b/>
        </w:rPr>
      </w:pPr>
    </w:p>
    <w:p w:rsidR="00D4726D" w:rsidRPr="00A67F12" w:rsidRDefault="00D4726D" w:rsidP="00D4726D">
      <w:pPr>
        <w:pStyle w:val="ListParagraph"/>
        <w:numPr>
          <w:ilvl w:val="0"/>
          <w:numId w:val="1"/>
        </w:numPr>
        <w:rPr>
          <w:b/>
        </w:rPr>
      </w:pPr>
      <w:r>
        <w:t>Updating Martindale</w:t>
      </w:r>
      <w:r w:rsidR="00A67F12">
        <w:t>-Hubble profile</w:t>
      </w:r>
    </w:p>
    <w:p w:rsidR="00A67F12" w:rsidRPr="00DF69AE" w:rsidRDefault="00A67F12" w:rsidP="00D4726D">
      <w:pPr>
        <w:pStyle w:val="ListParagraph"/>
        <w:numPr>
          <w:ilvl w:val="0"/>
          <w:numId w:val="1"/>
        </w:numPr>
        <w:rPr>
          <w:b/>
        </w:rPr>
      </w:pPr>
      <w:r>
        <w:t xml:space="preserve">Phone conference with </w:t>
      </w:r>
      <w:proofErr w:type="spellStart"/>
      <w:r>
        <w:t>Avvo</w:t>
      </w:r>
      <w:proofErr w:type="spellEnd"/>
      <w:r>
        <w:t xml:space="preserve"> regarding </w:t>
      </w:r>
      <w:r w:rsidR="000E62DE">
        <w:t>attorney referral services</w:t>
      </w:r>
    </w:p>
    <w:p w:rsidR="00DF69AE" w:rsidRPr="00C0572D" w:rsidRDefault="00DF69AE" w:rsidP="00D4726D">
      <w:pPr>
        <w:pStyle w:val="ListParagraph"/>
        <w:numPr>
          <w:ilvl w:val="0"/>
          <w:numId w:val="1"/>
        </w:numPr>
        <w:rPr>
          <w:b/>
        </w:rPr>
      </w:pPr>
      <w:r>
        <w:t>Phone conference with WBENC regarding marketing package and icon/badge</w:t>
      </w:r>
    </w:p>
    <w:p w:rsidR="00C0572D" w:rsidRPr="00C0572D" w:rsidRDefault="00C0572D" w:rsidP="00D4726D">
      <w:pPr>
        <w:pStyle w:val="ListParagraph"/>
        <w:numPr>
          <w:ilvl w:val="0"/>
          <w:numId w:val="1"/>
        </w:numPr>
        <w:rPr>
          <w:b/>
        </w:rPr>
      </w:pPr>
      <w:r>
        <w:t xml:space="preserve">Phone conference with Mario of </w:t>
      </w:r>
      <w:proofErr w:type="spellStart"/>
      <w:r>
        <w:t>PRLeap</w:t>
      </w:r>
      <w:proofErr w:type="spellEnd"/>
      <w:r>
        <w:t xml:space="preserve"> regarding press release package opportunities</w:t>
      </w:r>
    </w:p>
    <w:p w:rsidR="00C0572D" w:rsidRPr="00D4726D" w:rsidRDefault="00C0572D" w:rsidP="00C0572D">
      <w:pPr>
        <w:pStyle w:val="ListParagraph"/>
        <w:ind w:left="1080"/>
        <w:rPr>
          <w:b/>
        </w:rPr>
      </w:pPr>
    </w:p>
    <w:p w:rsidR="008369B1" w:rsidRDefault="008369B1" w:rsidP="00211483"/>
    <w:p w:rsidR="00211483" w:rsidRDefault="00211483" w:rsidP="00C0572D">
      <w:pPr>
        <w:keepNext/>
        <w:ind w:left="720"/>
        <w:rPr>
          <w:b/>
        </w:rPr>
      </w:pPr>
      <w:r>
        <w:rPr>
          <w:b/>
        </w:rPr>
        <w:lastRenderedPageBreak/>
        <w:t>Newsletter</w:t>
      </w:r>
    </w:p>
    <w:p w:rsidR="00211483" w:rsidRDefault="00211483" w:rsidP="00C0572D">
      <w:pPr>
        <w:keepNext/>
        <w:ind w:left="720"/>
        <w:rPr>
          <w:b/>
        </w:rPr>
      </w:pPr>
    </w:p>
    <w:p w:rsidR="00211483" w:rsidRPr="00211483" w:rsidRDefault="009D0DDB" w:rsidP="00C0572D">
      <w:pPr>
        <w:pStyle w:val="ListParagraph"/>
        <w:keepNext/>
        <w:numPr>
          <w:ilvl w:val="0"/>
          <w:numId w:val="1"/>
        </w:numPr>
        <w:rPr>
          <w:b/>
        </w:rPr>
      </w:pPr>
      <w:r>
        <w:t>Revising and d</w:t>
      </w:r>
      <w:r w:rsidR="00211483">
        <w:t>istributing newsletter regarding WBENC certification, Washington, D.C. Office and new attorneys</w:t>
      </w:r>
    </w:p>
    <w:p w:rsidR="00211483" w:rsidRPr="00586DEB" w:rsidRDefault="00211483" w:rsidP="00211483">
      <w:pPr>
        <w:pStyle w:val="ListParagraph"/>
        <w:numPr>
          <w:ilvl w:val="0"/>
          <w:numId w:val="1"/>
        </w:numPr>
        <w:rPr>
          <w:b/>
        </w:rPr>
      </w:pPr>
      <w:r>
        <w:t xml:space="preserve">Drafting invitation for D. Gabor </w:t>
      </w:r>
      <w:r w:rsidRPr="00211483">
        <w:t>2/10 360CBA live employment law seminar at Hilton Garden Inn, Hartford/South Glastonbury</w:t>
      </w:r>
    </w:p>
    <w:p w:rsidR="00586DEB" w:rsidRPr="00211483" w:rsidRDefault="00586DEB" w:rsidP="00211483">
      <w:pPr>
        <w:pStyle w:val="ListParagraph"/>
        <w:numPr>
          <w:ilvl w:val="0"/>
          <w:numId w:val="1"/>
        </w:numPr>
        <w:rPr>
          <w:b/>
        </w:rPr>
      </w:pPr>
      <w:r>
        <w:t xml:space="preserve">Phone conference with Constant Contact regarding new generation of </w:t>
      </w:r>
      <w:r w:rsidR="00C0572D">
        <w:t>templates with automatic mobile friendly format</w:t>
      </w:r>
    </w:p>
    <w:p w:rsidR="00211483" w:rsidRPr="00211483" w:rsidRDefault="00211483" w:rsidP="00211483">
      <w:pPr>
        <w:ind w:left="720"/>
        <w:rPr>
          <w:b/>
        </w:rPr>
      </w:pPr>
    </w:p>
    <w:p w:rsidR="00EE203F" w:rsidRDefault="00EE203F" w:rsidP="00C0572D">
      <w:pPr>
        <w:ind w:firstLine="720"/>
        <w:rPr>
          <w:b/>
        </w:rPr>
      </w:pPr>
      <w:r>
        <w:rPr>
          <w:b/>
        </w:rPr>
        <w:t>Miscellaneous</w:t>
      </w:r>
    </w:p>
    <w:p w:rsidR="00EE203F" w:rsidRDefault="00EE203F" w:rsidP="00EE203F">
      <w:pPr>
        <w:ind w:left="720"/>
        <w:rPr>
          <w:b/>
        </w:rPr>
      </w:pPr>
    </w:p>
    <w:p w:rsidR="00EE203F" w:rsidRPr="00C0572D" w:rsidRDefault="008369B1" w:rsidP="00EE203F">
      <w:pPr>
        <w:pStyle w:val="ListParagraph"/>
        <w:numPr>
          <w:ilvl w:val="0"/>
          <w:numId w:val="1"/>
        </w:numPr>
        <w:rPr>
          <w:b/>
        </w:rPr>
      </w:pPr>
      <w:r>
        <w:t>Phone conference and e</w:t>
      </w:r>
      <w:r w:rsidR="00EE203F">
        <w:t>mail correspondence with P. Worrest regarding status of 20</w:t>
      </w:r>
      <w:r w:rsidR="00EE203F" w:rsidRPr="00EE203F">
        <w:rPr>
          <w:vertAlign w:val="superscript"/>
        </w:rPr>
        <w:t>th</w:t>
      </w:r>
      <w:r w:rsidR="00EE203F">
        <w:t xml:space="preserve"> anniversary party photo album</w:t>
      </w:r>
    </w:p>
    <w:p w:rsidR="00CF1D12" w:rsidRDefault="00CF1D12" w:rsidP="00CF1D12">
      <w:pPr>
        <w:rPr>
          <w:b/>
        </w:rPr>
      </w:pPr>
    </w:p>
    <w:p w:rsidR="00CF1D12" w:rsidRDefault="00CF1D12" w:rsidP="00CF1D12">
      <w:pPr>
        <w:ind w:left="720"/>
        <w:rPr>
          <w:b/>
        </w:rPr>
      </w:pPr>
      <w:r w:rsidRPr="00CF1D12">
        <w:rPr>
          <w:b/>
        </w:rPr>
        <w:t>Analytics</w:t>
      </w:r>
    </w:p>
    <w:p w:rsidR="00C80799" w:rsidRDefault="00C80799" w:rsidP="00CF1D12">
      <w:pPr>
        <w:ind w:left="720"/>
        <w:rPr>
          <w:b/>
        </w:rPr>
      </w:pPr>
    </w:p>
    <w:p w:rsidR="00CF1D12" w:rsidRDefault="00C80799" w:rsidP="00C80799">
      <w:pPr>
        <w:pStyle w:val="ListParagraph"/>
        <w:numPr>
          <w:ilvl w:val="0"/>
          <w:numId w:val="3"/>
        </w:numPr>
        <w:ind w:left="1080"/>
      </w:pPr>
      <w:r w:rsidRPr="00C80799">
        <w:t>Updating Constant Cont</w:t>
      </w:r>
      <w:r>
        <w:t>act</w:t>
      </w:r>
    </w:p>
    <w:p w:rsidR="00C80799" w:rsidRDefault="00C80799" w:rsidP="00C80799">
      <w:pPr>
        <w:pStyle w:val="ListParagraph"/>
        <w:ind w:left="1080"/>
      </w:pPr>
    </w:p>
    <w:p w:rsidR="00C80799" w:rsidRDefault="00C80799" w:rsidP="00C80799">
      <w:pPr>
        <w:pStyle w:val="ListParagraph"/>
        <w:numPr>
          <w:ilvl w:val="1"/>
          <w:numId w:val="3"/>
        </w:numPr>
        <w:ind w:left="1800"/>
      </w:pPr>
      <w:r>
        <w:t>Six new contacts added</w:t>
      </w:r>
    </w:p>
    <w:p w:rsidR="00C80799" w:rsidRDefault="00C80799" w:rsidP="00C80799">
      <w:pPr>
        <w:pStyle w:val="ListParagraph"/>
        <w:numPr>
          <w:ilvl w:val="1"/>
          <w:numId w:val="3"/>
        </w:numPr>
        <w:ind w:left="1800"/>
      </w:pPr>
      <w:bookmarkStart w:id="0" w:name="_GoBack"/>
      <w:bookmarkEnd w:id="0"/>
      <w:r>
        <w:t>Two new media contacts added</w:t>
      </w:r>
    </w:p>
    <w:p w:rsidR="00C80799" w:rsidRPr="00C80799" w:rsidRDefault="00C80799" w:rsidP="00C80799">
      <w:pPr>
        <w:pStyle w:val="ListParagraph"/>
        <w:ind w:left="1440"/>
      </w:pPr>
    </w:p>
    <w:p w:rsidR="00CF1D12" w:rsidRDefault="00CF1D12" w:rsidP="00CF1D12">
      <w:pPr>
        <w:numPr>
          <w:ilvl w:val="0"/>
          <w:numId w:val="3"/>
        </w:numPr>
        <w:ind w:left="1080"/>
      </w:pPr>
      <w:r w:rsidRPr="00AD569A">
        <w:t>Posting to twitter:</w:t>
      </w:r>
    </w:p>
    <w:p w:rsidR="00CF1D12" w:rsidRPr="00AD569A" w:rsidRDefault="00CF1D12" w:rsidP="00CF1D12">
      <w:pPr>
        <w:ind w:left="1080"/>
      </w:pPr>
    </w:p>
    <w:p w:rsidR="00CF1D12" w:rsidRPr="00AD569A" w:rsidRDefault="00CF1D12" w:rsidP="00CF1D12">
      <w:pPr>
        <w:numPr>
          <w:ilvl w:val="1"/>
          <w:numId w:val="3"/>
        </w:numPr>
        <w:ind w:left="1800"/>
      </w:pPr>
      <w:r>
        <w:t>3</w:t>
      </w:r>
      <w:r w:rsidR="000C60D4">
        <w:t>0</w:t>
      </w:r>
      <w:r w:rsidRPr="00AD569A">
        <w:t xml:space="preserve"> Posts 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 w:rsidRPr="00AD569A">
        <w:t xml:space="preserve">Our posted links were clicked on </w:t>
      </w:r>
      <w:r w:rsidR="000C60D4">
        <w:t>84</w:t>
      </w:r>
      <w:r w:rsidRPr="00AD569A">
        <w:t xml:space="preserve"> times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 w:rsidRPr="00AD569A">
        <w:t xml:space="preserve">Our posts were retweeted </w:t>
      </w:r>
      <w:r w:rsidR="000C60D4">
        <w:t>5</w:t>
      </w:r>
      <w:r w:rsidRPr="00AD569A">
        <w:t xml:space="preserve"> times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 w:rsidRPr="00AD569A">
        <w:t xml:space="preserve">Our posts received </w:t>
      </w:r>
      <w:r>
        <w:t>1</w:t>
      </w:r>
      <w:r w:rsidR="000C60D4">
        <w:t>5</w:t>
      </w:r>
      <w:r w:rsidRPr="00AD569A">
        <w:t xml:space="preserve"> “likes”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 w:rsidRPr="00AD569A">
        <w:t xml:space="preserve">There were </w:t>
      </w:r>
      <w:r>
        <w:t>7</w:t>
      </w:r>
      <w:r w:rsidRPr="00AD569A">
        <w:t xml:space="preserve"> media engagements</w:t>
      </w:r>
    </w:p>
    <w:p w:rsidR="00CF1D12" w:rsidRDefault="00CF1D12" w:rsidP="00CF1D12">
      <w:pPr>
        <w:numPr>
          <w:ilvl w:val="1"/>
          <w:numId w:val="3"/>
        </w:numPr>
        <w:ind w:left="1800"/>
      </w:pPr>
      <w:r w:rsidRPr="00AD569A">
        <w:t xml:space="preserve">There were </w:t>
      </w:r>
      <w:r w:rsidR="001C760B">
        <w:t>7</w:t>
      </w:r>
      <w:r w:rsidRPr="00AD569A">
        <w:t xml:space="preserve"> profile clicks</w:t>
      </w:r>
    </w:p>
    <w:p w:rsidR="00CF1D12" w:rsidRDefault="00CF1D12" w:rsidP="00CF1D12">
      <w:pPr>
        <w:numPr>
          <w:ilvl w:val="1"/>
          <w:numId w:val="3"/>
        </w:numPr>
        <w:ind w:left="1800"/>
      </w:pPr>
      <w:r>
        <w:t xml:space="preserve">Details of our posts were expanded </w:t>
      </w:r>
      <w:r w:rsidR="001C760B">
        <w:t>9</w:t>
      </w:r>
      <w:r>
        <w:t xml:space="preserve"> times by others</w:t>
      </w:r>
    </w:p>
    <w:p w:rsidR="001C760B" w:rsidRPr="00AD569A" w:rsidRDefault="001C760B" w:rsidP="00CF1D12">
      <w:pPr>
        <w:numPr>
          <w:ilvl w:val="1"/>
          <w:numId w:val="3"/>
        </w:numPr>
        <w:ind w:left="1800"/>
      </w:pPr>
      <w:r>
        <w:t>Our hashtags were clicked on 7 times</w:t>
      </w:r>
    </w:p>
    <w:p w:rsidR="00CF1D12" w:rsidRDefault="00CF1D12" w:rsidP="00CF1D12">
      <w:pPr>
        <w:numPr>
          <w:ilvl w:val="1"/>
          <w:numId w:val="3"/>
        </w:numPr>
        <w:ind w:left="1800"/>
      </w:pPr>
      <w:r w:rsidRPr="00AD569A">
        <w:t xml:space="preserve">We added </w:t>
      </w:r>
      <w:r>
        <w:t>19</w:t>
      </w:r>
      <w:r w:rsidRPr="00AD569A">
        <w:t xml:space="preserve"> new followers</w:t>
      </w:r>
    </w:p>
    <w:p w:rsidR="00CF1D12" w:rsidRPr="00AD569A" w:rsidRDefault="00CF1D12" w:rsidP="00CF1D12">
      <w:pPr>
        <w:ind w:left="1800"/>
      </w:pPr>
    </w:p>
    <w:p w:rsidR="00CF1D12" w:rsidRDefault="00CF1D12" w:rsidP="00CF1D12">
      <w:pPr>
        <w:numPr>
          <w:ilvl w:val="0"/>
          <w:numId w:val="3"/>
        </w:numPr>
        <w:ind w:left="1080"/>
      </w:pPr>
      <w:r w:rsidRPr="00AD569A">
        <w:t>Updating LinkedIn profile</w:t>
      </w:r>
    </w:p>
    <w:p w:rsidR="00CF1D12" w:rsidRPr="00AD569A" w:rsidRDefault="00CF1D12" w:rsidP="00CF1D12">
      <w:pPr>
        <w:ind w:left="1080"/>
      </w:pPr>
    </w:p>
    <w:p w:rsidR="00CF1D12" w:rsidRPr="00AD569A" w:rsidRDefault="00CF1D12" w:rsidP="00CF1D12">
      <w:pPr>
        <w:numPr>
          <w:ilvl w:val="1"/>
          <w:numId w:val="3"/>
        </w:numPr>
        <w:ind w:left="1800"/>
      </w:pPr>
      <w:r>
        <w:t>1</w:t>
      </w:r>
      <w:r w:rsidR="006B596C">
        <w:t>9</w:t>
      </w:r>
      <w:r w:rsidRPr="00AD569A">
        <w:t xml:space="preserve"> updates posted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 w:rsidRPr="00AD569A">
        <w:t xml:space="preserve">Our posts received </w:t>
      </w:r>
      <w:r w:rsidR="00586DEB">
        <w:t>34</w:t>
      </w:r>
      <w:r w:rsidRPr="00AD569A">
        <w:t xml:space="preserve"> “likes”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 w:rsidRPr="00AD569A">
        <w:t xml:space="preserve">Our posts were shared </w:t>
      </w:r>
      <w:r w:rsidR="00586DEB">
        <w:t>8</w:t>
      </w:r>
      <w:r w:rsidRPr="00AD569A">
        <w:t xml:space="preserve"> times</w:t>
      </w:r>
    </w:p>
    <w:p w:rsidR="00CF1D12" w:rsidRPr="00AD569A" w:rsidRDefault="00CF1D12" w:rsidP="00CF1D12">
      <w:pPr>
        <w:numPr>
          <w:ilvl w:val="1"/>
          <w:numId w:val="3"/>
        </w:numPr>
        <w:ind w:left="1800"/>
      </w:pPr>
      <w:r>
        <w:t>You received t</w:t>
      </w:r>
      <w:r w:rsidR="00586DEB">
        <w:t>hree</w:t>
      </w:r>
      <w:r>
        <w:t xml:space="preserve"> endorsement</w:t>
      </w:r>
    </w:p>
    <w:p w:rsidR="00CF1D12" w:rsidRDefault="006B596C" w:rsidP="00CF1D12">
      <w:pPr>
        <w:numPr>
          <w:ilvl w:val="1"/>
          <w:numId w:val="3"/>
        </w:numPr>
        <w:ind w:left="1800"/>
      </w:pPr>
      <w:r>
        <w:t>F</w:t>
      </w:r>
      <w:r w:rsidR="00586DEB">
        <w:t>ive</w:t>
      </w:r>
      <w:r w:rsidR="00CF1D12" w:rsidRPr="00AD569A">
        <w:t xml:space="preserve"> new connections added</w:t>
      </w:r>
    </w:p>
    <w:p w:rsidR="00CF1D12" w:rsidRPr="00AD569A" w:rsidRDefault="00CF1D12" w:rsidP="00CF1D12">
      <w:pPr>
        <w:ind w:left="1800"/>
      </w:pPr>
    </w:p>
    <w:p w:rsidR="00CF1D12" w:rsidRDefault="00CF1D12" w:rsidP="00CF1D12">
      <w:pPr>
        <w:keepNext/>
        <w:numPr>
          <w:ilvl w:val="0"/>
          <w:numId w:val="3"/>
        </w:numPr>
        <w:ind w:left="1080"/>
      </w:pPr>
      <w:r w:rsidRPr="00AD569A">
        <w:lastRenderedPageBreak/>
        <w:t>Posting to Facebook</w:t>
      </w:r>
    </w:p>
    <w:p w:rsidR="00CF1D12" w:rsidRPr="00AD569A" w:rsidRDefault="00CF1D12" w:rsidP="00CF1D12">
      <w:pPr>
        <w:keepNext/>
        <w:ind w:left="720"/>
      </w:pPr>
    </w:p>
    <w:p w:rsidR="00CF1D12" w:rsidRPr="00AD569A" w:rsidRDefault="00586DEB" w:rsidP="00CF1D12">
      <w:pPr>
        <w:keepNext/>
        <w:numPr>
          <w:ilvl w:val="1"/>
          <w:numId w:val="3"/>
        </w:numPr>
        <w:ind w:left="1800"/>
      </w:pPr>
      <w:r>
        <w:t>10</w:t>
      </w:r>
      <w:r w:rsidR="00CF1D12" w:rsidRPr="00AD569A">
        <w:t xml:space="preserve"> updates posted</w:t>
      </w:r>
    </w:p>
    <w:p w:rsidR="00CF1D12" w:rsidRPr="00AD569A" w:rsidRDefault="00CF1D12" w:rsidP="00CF1D12">
      <w:pPr>
        <w:keepNext/>
        <w:numPr>
          <w:ilvl w:val="1"/>
          <w:numId w:val="3"/>
        </w:numPr>
        <w:ind w:left="1800"/>
      </w:pPr>
      <w:r w:rsidRPr="00AD569A">
        <w:t xml:space="preserve">Our posts received </w:t>
      </w:r>
      <w:r>
        <w:t>13</w:t>
      </w:r>
      <w:r w:rsidRPr="00AD569A">
        <w:t xml:space="preserve"> “likes”</w:t>
      </w:r>
    </w:p>
    <w:p w:rsidR="00CF1D12" w:rsidRDefault="00CF1D12" w:rsidP="00CF1D12">
      <w:pPr>
        <w:keepNext/>
        <w:numPr>
          <w:ilvl w:val="1"/>
          <w:numId w:val="3"/>
        </w:numPr>
        <w:ind w:left="1800"/>
      </w:pPr>
      <w:r w:rsidRPr="00AD569A">
        <w:t xml:space="preserve">Our posts reached </w:t>
      </w:r>
      <w:r>
        <w:t>66</w:t>
      </w:r>
      <w:r w:rsidRPr="00AD569A">
        <w:t xml:space="preserve"> people </w:t>
      </w:r>
    </w:p>
    <w:p w:rsidR="00CF1D12" w:rsidRPr="00AD569A" w:rsidRDefault="00CF1D12" w:rsidP="00CF1D12">
      <w:pPr>
        <w:keepNext/>
        <w:ind w:left="1800"/>
      </w:pPr>
    </w:p>
    <w:p w:rsidR="00D4726D" w:rsidRDefault="00CF1D12" w:rsidP="00D4726D">
      <w:pPr>
        <w:keepNext/>
        <w:numPr>
          <w:ilvl w:val="0"/>
          <w:numId w:val="3"/>
        </w:numPr>
        <w:ind w:left="1080"/>
      </w:pPr>
      <w:r w:rsidRPr="00AD569A">
        <w:t>Posting to Google+</w:t>
      </w:r>
    </w:p>
    <w:p w:rsidR="00D4726D" w:rsidRDefault="00D4726D" w:rsidP="00D4726D">
      <w:pPr>
        <w:keepNext/>
        <w:ind w:left="720"/>
      </w:pPr>
    </w:p>
    <w:p w:rsidR="00D4726D" w:rsidRDefault="00CF1D12" w:rsidP="00D4726D">
      <w:pPr>
        <w:keepNext/>
        <w:numPr>
          <w:ilvl w:val="1"/>
          <w:numId w:val="3"/>
        </w:numPr>
        <w:ind w:left="1800"/>
      </w:pPr>
      <w:r w:rsidRPr="00AD569A">
        <w:t xml:space="preserve">Two updates </w:t>
      </w:r>
      <w:r>
        <w:t>posted</w:t>
      </w:r>
    </w:p>
    <w:p w:rsidR="00CF1D12" w:rsidRDefault="00D4726D" w:rsidP="00D4726D">
      <w:pPr>
        <w:keepNext/>
        <w:numPr>
          <w:ilvl w:val="1"/>
          <w:numId w:val="3"/>
        </w:numPr>
        <w:ind w:left="1800"/>
      </w:pPr>
      <w:r>
        <w:t>Three people</w:t>
      </w:r>
      <w:r w:rsidR="00CF1D12" w:rsidRPr="00AD569A">
        <w:t xml:space="preserve"> added to our Google circle</w:t>
      </w:r>
    </w:p>
    <w:p w:rsidR="00CF1D12" w:rsidRPr="00CF1D12" w:rsidRDefault="00CF1D12" w:rsidP="00D4726D">
      <w:pPr>
        <w:pStyle w:val="ListParagraph"/>
        <w:ind w:left="1080"/>
        <w:rPr>
          <w:b/>
        </w:rPr>
      </w:pPr>
    </w:p>
    <w:sectPr w:rsidR="00CF1D12" w:rsidRPr="00CF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F51"/>
    <w:multiLevelType w:val="hybridMultilevel"/>
    <w:tmpl w:val="92985EAC"/>
    <w:lvl w:ilvl="0" w:tplc="2EC0E6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072F0"/>
    <w:multiLevelType w:val="hybridMultilevel"/>
    <w:tmpl w:val="6A4C61AC"/>
    <w:lvl w:ilvl="0" w:tplc="0F9649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28018B"/>
    <w:multiLevelType w:val="hybridMultilevel"/>
    <w:tmpl w:val="3E7A4794"/>
    <w:lvl w:ilvl="0" w:tplc="13225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3"/>
    <w:rsid w:val="000114AB"/>
    <w:rsid w:val="00071343"/>
    <w:rsid w:val="000C60D4"/>
    <w:rsid w:val="000E62DE"/>
    <w:rsid w:val="001557CF"/>
    <w:rsid w:val="0017596B"/>
    <w:rsid w:val="001C5F0A"/>
    <w:rsid w:val="001C760B"/>
    <w:rsid w:val="00211483"/>
    <w:rsid w:val="00297FA1"/>
    <w:rsid w:val="004253F6"/>
    <w:rsid w:val="00474147"/>
    <w:rsid w:val="004E1E38"/>
    <w:rsid w:val="005344F3"/>
    <w:rsid w:val="00586DEB"/>
    <w:rsid w:val="006B596C"/>
    <w:rsid w:val="00701A71"/>
    <w:rsid w:val="00721D12"/>
    <w:rsid w:val="00753088"/>
    <w:rsid w:val="00764C46"/>
    <w:rsid w:val="008369B1"/>
    <w:rsid w:val="00913409"/>
    <w:rsid w:val="00933A7C"/>
    <w:rsid w:val="009A4427"/>
    <w:rsid w:val="009D0DDB"/>
    <w:rsid w:val="00A3213E"/>
    <w:rsid w:val="00A67F12"/>
    <w:rsid w:val="00C0572D"/>
    <w:rsid w:val="00C0662B"/>
    <w:rsid w:val="00C14507"/>
    <w:rsid w:val="00C5460F"/>
    <w:rsid w:val="00C80799"/>
    <w:rsid w:val="00CB02C4"/>
    <w:rsid w:val="00CF1D12"/>
    <w:rsid w:val="00D4726D"/>
    <w:rsid w:val="00DF69AE"/>
    <w:rsid w:val="00EE203F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95078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5078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5078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5078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078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95078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95078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95078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95078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507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9507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07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7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78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07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078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78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78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F95078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078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253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unhideWhenUsed/>
    <w:qFormat/>
    <w:rsid w:val="0007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0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95078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5078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5078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5078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5078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95078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95078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95078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95078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507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9507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07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78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78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07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078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78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78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78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F95078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078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253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unhideWhenUsed/>
    <w:qFormat/>
    <w:rsid w:val="0007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468</Words>
  <Characters>2541</Characters>
  <Application>Microsoft Office Word</Application>
  <DocSecurity>0</DocSecurity>
  <PresentationFormat/>
  <Lines>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Marketing Report - Week of 012317 (A0247537).DOCX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Marketing Report - Week of 012317 (A0247537).DOCX</dc:title>
  <dc:subject>99912\A0247537.1/font=8</dc:subject>
  <dc:creator>Ari Sonneberg</dc:creator>
  <cp:keywords/>
  <dc:description/>
  <cp:lastModifiedBy>Ari Sonneberg</cp:lastModifiedBy>
  <cp:revision>7</cp:revision>
  <cp:lastPrinted>2017-01-25T15:25:00Z</cp:lastPrinted>
  <dcterms:created xsi:type="dcterms:W3CDTF">2017-01-25T14:48:00Z</dcterms:created>
  <dcterms:modified xsi:type="dcterms:W3CDTF">2017-01-27T17:11:00Z</dcterms:modified>
</cp:coreProperties>
</file>